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FB43E" w14:textId="6E2E658D" w:rsidR="001E497B" w:rsidRPr="003C7E82" w:rsidRDefault="00F05880" w:rsidP="004133CF">
      <w:pPr>
        <w:pStyle w:val="Tekstpodstawowywcity"/>
        <w:jc w:val="right"/>
        <w:rPr>
          <w:rFonts w:ascii="Tahoma" w:hAnsi="Tahoma" w:cs="Tahoma"/>
          <w:b/>
        </w:rPr>
      </w:pPr>
      <w:r w:rsidRPr="003C7E82">
        <w:rPr>
          <w:rFonts w:ascii="Tahoma" w:hAnsi="Tahoma" w:cs="Tahoma"/>
          <w:b/>
        </w:rPr>
        <w:t xml:space="preserve">Załącznik </w:t>
      </w:r>
      <w:r w:rsidR="007046EC" w:rsidRPr="003C7E82">
        <w:rPr>
          <w:rFonts w:ascii="Tahoma" w:hAnsi="Tahoma" w:cs="Tahoma"/>
          <w:b/>
        </w:rPr>
        <w:t xml:space="preserve">nr </w:t>
      </w:r>
      <w:r w:rsidR="00B86BED" w:rsidRPr="003C7E82">
        <w:rPr>
          <w:rFonts w:ascii="Tahoma" w:hAnsi="Tahoma" w:cs="Tahoma"/>
          <w:b/>
        </w:rPr>
        <w:t>5</w:t>
      </w:r>
      <w:r w:rsidR="00857894" w:rsidRPr="003C7E82">
        <w:rPr>
          <w:rFonts w:ascii="Tahoma" w:hAnsi="Tahoma" w:cs="Tahoma"/>
          <w:b/>
        </w:rPr>
        <w:t xml:space="preserve"> </w:t>
      </w:r>
      <w:r w:rsidRPr="003C7E82">
        <w:rPr>
          <w:rFonts w:ascii="Tahoma" w:hAnsi="Tahoma" w:cs="Tahoma"/>
          <w:b/>
        </w:rPr>
        <w:t>do SWZ</w:t>
      </w:r>
    </w:p>
    <w:tbl>
      <w:tblPr>
        <w:tblW w:w="7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3398"/>
        <w:gridCol w:w="4256"/>
      </w:tblGrid>
      <w:tr w:rsidR="007046EC" w:rsidRPr="007046EC" w14:paraId="7820C3BC" w14:textId="77777777" w:rsidTr="00730A84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E29687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6497309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57103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nazwa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743A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35ACBA81" w14:textId="77777777" w:rsidTr="00730A84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C020E5E" w14:textId="77777777" w:rsidR="00D77B0E" w:rsidRPr="007046EC" w:rsidRDefault="00D77B0E" w:rsidP="00D77B0E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EDE46C" w14:textId="77777777" w:rsidR="00D77B0E" w:rsidRPr="007046EC" w:rsidRDefault="00D77B0E" w:rsidP="006E375D">
            <w:pPr>
              <w:keepNext/>
              <w:widowControl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adres siedziby wykonawcy</w:t>
            </w:r>
            <w:r w:rsidR="006E375D"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/ podmiotu udostępniającego zasoby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C685" w14:textId="77777777" w:rsidR="00D77B0E" w:rsidRPr="007046EC" w:rsidRDefault="00D77B0E" w:rsidP="00D77B0E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7046EC" w:rsidRPr="007046EC" w14:paraId="090FE8C2" w14:textId="77777777" w:rsidTr="00E025C6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7BA6B4" w14:textId="77777777" w:rsidR="001E7079" w:rsidRPr="007046EC" w:rsidRDefault="001E7079" w:rsidP="001E7079">
            <w:pPr>
              <w:spacing w:after="0" w:line="256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8B717F1" w14:textId="77777777" w:rsidR="001E7079" w:rsidRPr="007046EC" w:rsidRDefault="001E7079" w:rsidP="006E375D">
            <w:pPr>
              <w:spacing w:after="0" w:line="256" w:lineRule="auto"/>
              <w:jc w:val="center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</w:pPr>
            <w:r w:rsidRPr="007046E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pl-PL"/>
              </w:rPr>
              <w:t>NIP        REGON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3625" w14:textId="77777777" w:rsidR="001E7079" w:rsidRPr="007046EC" w:rsidRDefault="001E7079" w:rsidP="001E707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4261209C" w14:textId="77777777" w:rsidR="00590237" w:rsidRPr="007046EC" w:rsidRDefault="00590237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</w:rPr>
      </w:pPr>
    </w:p>
    <w:p w14:paraId="3E314957" w14:textId="77777777" w:rsidR="00362598" w:rsidRDefault="00362598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5D35BF42" w14:textId="50D60958" w:rsidR="00E025C6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E025C6">
        <w:rPr>
          <w:rFonts w:ascii="Tahoma" w:hAnsi="Tahoma" w:cs="Tahoma"/>
          <w:b/>
          <w:bCs/>
          <w:color w:val="000000" w:themeColor="text1"/>
          <w:sz w:val="28"/>
        </w:rPr>
        <w:t xml:space="preserve"> </w:t>
      </w:r>
    </w:p>
    <w:p w14:paraId="0ADEA43B" w14:textId="71F7235C" w:rsidR="00F05880" w:rsidRPr="007046EC" w:rsidRDefault="00F05880" w:rsidP="00FD607F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7046EC">
        <w:rPr>
          <w:rFonts w:ascii="Tahoma" w:hAnsi="Tahoma" w:cs="Tahoma"/>
          <w:b/>
          <w:bCs/>
          <w:color w:val="000000" w:themeColor="text1"/>
          <w:sz w:val="28"/>
        </w:rPr>
        <w:t>dotyczące przesłanek wykluczenia z postępowania</w:t>
      </w:r>
    </w:p>
    <w:p w14:paraId="1A4F23DB" w14:textId="77777777" w:rsidR="00F05880" w:rsidRPr="007046EC" w:rsidRDefault="00F05880" w:rsidP="00F05880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składane na podstawie art. 125 ust. 1 ustawy z dnia 11 września 2019 r. </w:t>
      </w:r>
    </w:p>
    <w:p w14:paraId="691F59C7" w14:textId="77777777" w:rsidR="00F05880" w:rsidRPr="007046EC" w:rsidRDefault="00F05880" w:rsidP="00601362">
      <w:pPr>
        <w:spacing w:after="480"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7046EC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publicznych.</w:t>
      </w:r>
    </w:p>
    <w:p w14:paraId="72C42399" w14:textId="77777777" w:rsidR="00F05880" w:rsidRPr="003C7E82" w:rsidRDefault="00F05880" w:rsidP="00FA0328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D4645D">
        <w:rPr>
          <w:rFonts w:ascii="Tahoma" w:hAnsi="Tahoma" w:cs="Tahoma"/>
          <w:spacing w:val="-4"/>
          <w:sz w:val="24"/>
          <w:szCs w:val="24"/>
        </w:rPr>
        <w:t xml:space="preserve">Na potrzeby </w:t>
      </w:r>
      <w:r w:rsidRPr="003C7E82">
        <w:rPr>
          <w:rFonts w:ascii="Tahoma" w:hAnsi="Tahoma" w:cs="Tahoma"/>
          <w:spacing w:val="-4"/>
          <w:sz w:val="24"/>
          <w:szCs w:val="24"/>
        </w:rPr>
        <w:t xml:space="preserve">postępowania o udzielenie zamówienia publicznego </w:t>
      </w:r>
      <w:r w:rsidR="001B5C72" w:rsidRPr="003C7E82">
        <w:rPr>
          <w:rFonts w:ascii="Tahoma" w:hAnsi="Tahoma" w:cs="Tahoma"/>
          <w:spacing w:val="-4"/>
          <w:sz w:val="24"/>
          <w:szCs w:val="24"/>
        </w:rPr>
        <w:t>p.n.</w:t>
      </w:r>
      <w:r w:rsidRPr="003C7E82">
        <w:rPr>
          <w:rFonts w:ascii="Tahoma" w:hAnsi="Tahoma" w:cs="Tahoma"/>
          <w:spacing w:val="-4"/>
          <w:sz w:val="24"/>
          <w:szCs w:val="24"/>
        </w:rPr>
        <w:t>:</w:t>
      </w:r>
    </w:p>
    <w:p w14:paraId="63171EFA" w14:textId="5C5C2D08" w:rsidR="00D80328" w:rsidRPr="00601362" w:rsidRDefault="006D5503" w:rsidP="003C7E82">
      <w:pPr>
        <w:spacing w:after="240" w:line="276" w:lineRule="auto"/>
        <w:jc w:val="center"/>
        <w:rPr>
          <w:rFonts w:ascii="Tahoma" w:eastAsia="Calibri" w:hAnsi="Tahoma" w:cs="Tahoma"/>
          <w:b/>
          <w:bCs/>
          <w:sz w:val="24"/>
          <w:szCs w:val="24"/>
        </w:rPr>
      </w:pPr>
      <w:bookmarkStart w:id="1" w:name="_Hlk65062223"/>
      <w:r w:rsidRPr="006D5503">
        <w:rPr>
          <w:rFonts w:ascii="Tahoma" w:eastAsia="Calibri" w:hAnsi="Tahoma" w:cs="Tahoma"/>
          <w:b/>
          <w:bCs/>
          <w:sz w:val="24"/>
          <w:szCs w:val="24"/>
        </w:rPr>
        <w:t>Przebudowa pomieszczeń Urzędu Stanu Cywilnego w Nowej Soli</w:t>
      </w:r>
    </w:p>
    <w:p w14:paraId="4F73D06C" w14:textId="77777777" w:rsidR="00550DC5" w:rsidRPr="007046EC" w:rsidRDefault="00550DC5" w:rsidP="00550DC5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7046EC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7046EC">
        <w:rPr>
          <w:rFonts w:ascii="Tahoma" w:hAnsi="Tahoma" w:cs="Tahoma"/>
          <w:color w:val="000000" w:themeColor="text1"/>
          <w:sz w:val="24"/>
          <w:szCs w:val="24"/>
        </w:rPr>
        <w:t>oświadczam, że;</w:t>
      </w:r>
    </w:p>
    <w:p w14:paraId="290FAE48" w14:textId="45F16C2E" w:rsidR="00550DC5" w:rsidRPr="007046EC" w:rsidRDefault="00550DC5" w:rsidP="00E025C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7 ust. 1 ustawy </w:t>
      </w:r>
      <w:r w:rsidR="008D6F73" w:rsidRPr="007046EC">
        <w:rPr>
          <w:rFonts w:ascii="Tahoma" w:hAnsi="Tahoma" w:cs="Tahoma"/>
          <w:color w:val="000000" w:themeColor="text1"/>
        </w:rPr>
        <w:br/>
      </w:r>
      <w:r w:rsidRPr="007046EC">
        <w:rPr>
          <w:rFonts w:ascii="Tahoma" w:hAnsi="Tahoma" w:cs="Tahoma"/>
          <w:color w:val="000000" w:themeColor="text1"/>
        </w:rPr>
        <w:t xml:space="preserve">z dnia 13 kwietnia 2022 r. o szczególnych rozwiązaniach w zakresie przeciwdziałania wspierania agresji na Ukrainę oraz służących ochronie bezpieczeństwa </w:t>
      </w:r>
      <w:r w:rsidRPr="00B720CE">
        <w:rPr>
          <w:rFonts w:ascii="Tahoma" w:hAnsi="Tahoma" w:cs="Tahoma"/>
        </w:rPr>
        <w:t>narodowego (Dz. U. 202</w:t>
      </w:r>
      <w:r w:rsidR="00140958">
        <w:rPr>
          <w:rFonts w:ascii="Tahoma" w:hAnsi="Tahoma" w:cs="Tahoma"/>
        </w:rPr>
        <w:t xml:space="preserve">5 r., </w:t>
      </w:r>
      <w:r w:rsidR="00140958" w:rsidRPr="00B720CE">
        <w:rPr>
          <w:rFonts w:ascii="Tahoma" w:hAnsi="Tahoma" w:cs="Tahoma"/>
          <w:szCs w:val="22"/>
        </w:rPr>
        <w:t xml:space="preserve">poz. </w:t>
      </w:r>
      <w:r w:rsidR="00140958">
        <w:rPr>
          <w:rFonts w:ascii="Tahoma" w:hAnsi="Tahoma" w:cs="Tahoma"/>
          <w:szCs w:val="22"/>
        </w:rPr>
        <w:t>514</w:t>
      </w:r>
      <w:r w:rsidRPr="00B720CE">
        <w:rPr>
          <w:rFonts w:ascii="Tahoma" w:hAnsi="Tahoma" w:cs="Tahoma"/>
        </w:rPr>
        <w:t>)</w:t>
      </w:r>
      <w:r w:rsidR="00E11A8C">
        <w:rPr>
          <w:rFonts w:ascii="Tahoma" w:hAnsi="Tahoma" w:cs="Tahoma"/>
        </w:rPr>
        <w:t>,</w:t>
      </w:r>
    </w:p>
    <w:p w14:paraId="599DBAF9" w14:textId="71D1AB17" w:rsidR="00550DC5" w:rsidRPr="00D80328" w:rsidRDefault="00550DC5" w:rsidP="00ED4256">
      <w:pPr>
        <w:pStyle w:val="Akapitzlist"/>
        <w:numPr>
          <w:ilvl w:val="0"/>
          <w:numId w:val="9"/>
        </w:numPr>
        <w:spacing w:after="120" w:line="276" w:lineRule="auto"/>
        <w:ind w:left="426"/>
        <w:jc w:val="both"/>
        <w:rPr>
          <w:rFonts w:ascii="Tahoma" w:hAnsi="Tahoma" w:cs="Tahoma"/>
        </w:rPr>
      </w:pPr>
      <w:r w:rsidRPr="007046EC">
        <w:rPr>
          <w:rFonts w:ascii="Tahoma" w:hAnsi="Tahoma" w:cs="Tahoma"/>
          <w:color w:val="000000" w:themeColor="text1"/>
        </w:rPr>
        <w:t xml:space="preserve">nie podlegam/my wykluczeniu z postępowania na podstawie art. 108 ust. 1 ustawy </w:t>
      </w:r>
      <w:r w:rsidRPr="00D80328">
        <w:rPr>
          <w:rFonts w:ascii="Tahoma" w:hAnsi="Tahoma" w:cs="Tahoma"/>
        </w:rPr>
        <w:t xml:space="preserve">Prawo </w:t>
      </w:r>
      <w:r w:rsidRPr="00EC0B95">
        <w:rPr>
          <w:rFonts w:ascii="Tahoma" w:hAnsi="Tahoma" w:cs="Tahoma"/>
          <w:color w:val="000000" w:themeColor="text1"/>
        </w:rPr>
        <w:t>zamówień publicznych</w:t>
      </w:r>
      <w:r w:rsidR="00E9326E">
        <w:rPr>
          <w:rFonts w:ascii="Tahoma" w:hAnsi="Tahoma" w:cs="Tahoma"/>
          <w:color w:val="000000" w:themeColor="text1"/>
        </w:rPr>
        <w:t xml:space="preserve"> </w:t>
      </w:r>
      <w:r w:rsidR="00E9326E" w:rsidRPr="00E9326E">
        <w:rPr>
          <w:rFonts w:ascii="Tahoma" w:hAnsi="Tahoma" w:cs="Tahoma"/>
          <w:color w:val="000000" w:themeColor="text1"/>
        </w:rPr>
        <w:t>(Dz. U. z 2026 r., poz. 793)</w:t>
      </w:r>
      <w:r w:rsidR="00ED0DA6" w:rsidRPr="00EC0B95">
        <w:rPr>
          <w:rFonts w:ascii="Tahoma" w:hAnsi="Tahoma" w:cs="Tahoma"/>
          <w:color w:val="000000" w:themeColor="text1"/>
        </w:rPr>
        <w:t>,</w:t>
      </w:r>
    </w:p>
    <w:p w14:paraId="42E0B03F" w14:textId="77777777" w:rsidR="006A0B0E" w:rsidRPr="00601362" w:rsidRDefault="006A0B0E" w:rsidP="006A0B0E">
      <w:pPr>
        <w:spacing w:line="276" w:lineRule="auto"/>
        <w:ind w:left="66"/>
        <w:jc w:val="both"/>
        <w:rPr>
          <w:rFonts w:ascii="Tahoma" w:hAnsi="Tahoma" w:cs="Tahoma"/>
        </w:rPr>
      </w:pPr>
    </w:p>
    <w:p w14:paraId="1A04DD3B" w14:textId="44BB7341" w:rsidR="00E4463E" w:rsidRPr="00994B80" w:rsidRDefault="006A0B0E" w:rsidP="006A0B0E">
      <w:pPr>
        <w:spacing w:line="276" w:lineRule="auto"/>
        <w:ind w:left="66"/>
        <w:jc w:val="both"/>
        <w:rPr>
          <w:rFonts w:ascii="Tahoma" w:hAnsi="Tahoma" w:cs="Tahoma"/>
          <w:sz w:val="24"/>
          <w:szCs w:val="24"/>
        </w:rPr>
      </w:pPr>
      <w:r w:rsidRPr="00994B80">
        <w:rPr>
          <w:rFonts w:ascii="Tahoma" w:hAnsi="Tahoma" w:cs="Tahoma"/>
          <w:sz w:val="24"/>
          <w:szCs w:val="24"/>
        </w:rPr>
        <w:t xml:space="preserve">Dane umożliwiające dostęp do podmiotowych środków dowodowych, o których mowa w </w:t>
      </w:r>
      <w:r w:rsidR="00E4463E" w:rsidRPr="00994B80">
        <w:rPr>
          <w:rFonts w:ascii="Tahoma" w:hAnsi="Tahoma" w:cs="Tahoma"/>
          <w:sz w:val="24"/>
          <w:szCs w:val="24"/>
        </w:rPr>
        <w:t xml:space="preserve">rozdziale </w:t>
      </w:r>
      <w:r w:rsidR="00140958" w:rsidRPr="00994B80">
        <w:rPr>
          <w:rFonts w:ascii="Tahoma" w:hAnsi="Tahoma" w:cs="Tahoma"/>
          <w:sz w:val="24"/>
          <w:szCs w:val="24"/>
        </w:rPr>
        <w:t>12 punkt 1 podpunkt 2 SWZ</w:t>
      </w:r>
      <w:r w:rsidR="005358C3" w:rsidRPr="00994B80">
        <w:rPr>
          <w:rFonts w:ascii="Tahoma" w:hAnsi="Tahoma" w:cs="Tahoma"/>
          <w:sz w:val="24"/>
          <w:szCs w:val="24"/>
        </w:rPr>
        <w:t>;</w:t>
      </w:r>
    </w:p>
    <w:p w14:paraId="14F3185C" w14:textId="5BEE3B6A" w:rsidR="006A0B0E" w:rsidRPr="00C06FC5" w:rsidRDefault="006A0B0E" w:rsidP="00E4463E">
      <w:pPr>
        <w:spacing w:after="0" w:line="276" w:lineRule="auto"/>
        <w:ind w:left="66"/>
        <w:jc w:val="both"/>
        <w:rPr>
          <w:rFonts w:ascii="Tahoma" w:hAnsi="Tahoma" w:cs="Tahoma"/>
          <w:sz w:val="24"/>
          <w:szCs w:val="24"/>
        </w:rPr>
      </w:pPr>
      <w:r w:rsidRPr="00C06FC5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</w:t>
      </w:r>
      <w:r w:rsidR="00C06FC5" w:rsidRPr="00C06FC5">
        <w:rPr>
          <w:rFonts w:ascii="Tahoma" w:hAnsi="Tahoma" w:cs="Tahoma"/>
          <w:sz w:val="24"/>
          <w:szCs w:val="24"/>
        </w:rPr>
        <w:t>………………………….</w:t>
      </w:r>
      <w:r w:rsidRPr="00C06FC5">
        <w:rPr>
          <w:rFonts w:ascii="Tahoma" w:hAnsi="Tahoma" w:cs="Tahoma"/>
          <w:sz w:val="24"/>
          <w:szCs w:val="24"/>
        </w:rPr>
        <w:t>..</w:t>
      </w:r>
    </w:p>
    <w:p w14:paraId="4CFA405C" w14:textId="6B65C3AA" w:rsidR="006A0B0E" w:rsidRPr="00C06FC5" w:rsidRDefault="005358C3" w:rsidP="006A0B0E">
      <w:pPr>
        <w:spacing w:line="276" w:lineRule="auto"/>
        <w:ind w:left="66"/>
        <w:jc w:val="both"/>
        <w:rPr>
          <w:rFonts w:ascii="Tahoma" w:hAnsi="Tahoma" w:cs="Tahoma"/>
        </w:rPr>
      </w:pPr>
      <w:r w:rsidRPr="00C06FC5">
        <w:rPr>
          <w:rFonts w:ascii="Tahoma" w:hAnsi="Tahoma" w:cs="Tahoma"/>
        </w:rPr>
        <w:t>(</w:t>
      </w:r>
      <w:r w:rsidR="006A0B0E" w:rsidRPr="00C06FC5">
        <w:rPr>
          <w:rFonts w:ascii="Tahoma" w:hAnsi="Tahoma" w:cs="Tahoma"/>
        </w:rPr>
        <w:t>należy podać adres strony internetowej z której zamawiający może samodzielnie pobrać dokument):</w:t>
      </w:r>
    </w:p>
    <w:p w14:paraId="30D1C91D" w14:textId="5571F2A2" w:rsidR="00601362" w:rsidRDefault="006A0B0E" w:rsidP="00362598">
      <w:pPr>
        <w:spacing w:line="276" w:lineRule="auto"/>
        <w:ind w:left="66"/>
        <w:jc w:val="both"/>
        <w:rPr>
          <w:rFonts w:ascii="Tahoma" w:hAnsi="Tahoma" w:cs="Tahoma"/>
        </w:rPr>
      </w:pPr>
      <w:r w:rsidRPr="00C06FC5">
        <w:rPr>
          <w:rFonts w:ascii="Tahoma" w:hAnsi="Tahoma" w:cs="Tahoma"/>
        </w:rPr>
        <w:t>/Zamawiający nie wzywa do złożenia podmiotowych środków dowodowych, jeżeli może je uzyskać za pomocą bezpłatnych</w:t>
      </w:r>
      <w:r w:rsidR="005D5DE6" w:rsidRPr="00C06FC5">
        <w:rPr>
          <w:rFonts w:ascii="Tahoma" w:hAnsi="Tahoma" w:cs="Tahoma"/>
        </w:rPr>
        <w:t xml:space="preserve"> </w:t>
      </w:r>
      <w:r w:rsidRPr="00C06FC5">
        <w:rPr>
          <w:rFonts w:ascii="Tahoma" w:hAnsi="Tahoma" w:cs="Tahoma"/>
        </w:rPr>
        <w:t>i ogólnodostępnych baz danych, w szczególności rejestrów publicznych w rozumieniu ustawy z dnia 17 lutego 2005 r. o informatyzacji</w:t>
      </w:r>
      <w:r w:rsidR="005D5DE6" w:rsidRPr="00C06FC5">
        <w:rPr>
          <w:rFonts w:ascii="Tahoma" w:hAnsi="Tahoma" w:cs="Tahoma"/>
        </w:rPr>
        <w:t xml:space="preserve"> </w:t>
      </w:r>
      <w:r w:rsidRPr="00C06FC5">
        <w:rPr>
          <w:rFonts w:ascii="Tahoma" w:hAnsi="Tahoma" w:cs="Tahoma"/>
        </w:rPr>
        <w:t xml:space="preserve">działalności podmiotów realizujących zadania publiczne, o ile wykonawca wskazał w oświadczeniu, </w:t>
      </w:r>
      <w:r w:rsidR="00C06FC5" w:rsidRPr="00C06FC5">
        <w:rPr>
          <w:rFonts w:ascii="Tahoma" w:hAnsi="Tahoma" w:cs="Tahoma"/>
        </w:rPr>
        <w:br/>
      </w:r>
      <w:r w:rsidRPr="00C06FC5">
        <w:rPr>
          <w:rFonts w:ascii="Tahoma" w:hAnsi="Tahoma" w:cs="Tahoma"/>
        </w:rPr>
        <w:t>o którym mowa w art. 125 ust. 1,</w:t>
      </w:r>
      <w:r w:rsidR="005D5DE6" w:rsidRPr="00C06FC5">
        <w:rPr>
          <w:rFonts w:ascii="Tahoma" w:hAnsi="Tahoma" w:cs="Tahoma"/>
        </w:rPr>
        <w:t xml:space="preserve"> </w:t>
      </w:r>
      <w:r w:rsidRPr="00C06FC5">
        <w:rPr>
          <w:rFonts w:ascii="Tahoma" w:hAnsi="Tahoma" w:cs="Tahoma"/>
        </w:rPr>
        <w:t>dane umożliwiające dostęp do tych środków.</w:t>
      </w:r>
    </w:p>
    <w:p w14:paraId="3FF4E96B" w14:textId="77777777" w:rsidR="00362598" w:rsidRDefault="00362598" w:rsidP="00362598">
      <w:pPr>
        <w:spacing w:line="276" w:lineRule="auto"/>
        <w:ind w:left="66"/>
        <w:jc w:val="both"/>
        <w:rPr>
          <w:rFonts w:ascii="Tahoma" w:hAnsi="Tahoma" w:cs="Tahoma"/>
        </w:rPr>
      </w:pPr>
    </w:p>
    <w:p w14:paraId="19F5A534" w14:textId="77777777" w:rsidR="00362598" w:rsidRDefault="00362598" w:rsidP="00362598">
      <w:pPr>
        <w:spacing w:line="276" w:lineRule="auto"/>
        <w:ind w:left="66"/>
        <w:jc w:val="both"/>
        <w:rPr>
          <w:rFonts w:ascii="Tahoma" w:hAnsi="Tahoma" w:cs="Tahoma"/>
        </w:rPr>
      </w:pPr>
    </w:p>
    <w:p w14:paraId="77170E61" w14:textId="77777777" w:rsidR="00362598" w:rsidRDefault="00362598" w:rsidP="00550DC5">
      <w:pPr>
        <w:spacing w:before="120" w:line="276" w:lineRule="auto"/>
        <w:jc w:val="both"/>
        <w:rPr>
          <w:rFonts w:ascii="Tahoma" w:hAnsi="Tahoma" w:cs="Tahoma"/>
        </w:rPr>
      </w:pPr>
    </w:p>
    <w:p w14:paraId="0717BA5C" w14:textId="03D75651" w:rsidR="00550DC5" w:rsidRPr="00C06FC5" w:rsidRDefault="00550DC5" w:rsidP="00550DC5">
      <w:pPr>
        <w:spacing w:before="120" w:line="276" w:lineRule="auto"/>
        <w:jc w:val="both"/>
        <w:rPr>
          <w:rFonts w:ascii="Tahoma" w:hAnsi="Tahoma" w:cs="Tahoma"/>
        </w:rPr>
      </w:pPr>
      <w:r w:rsidRPr="00C06FC5">
        <w:rPr>
          <w:rFonts w:ascii="Tahoma" w:hAnsi="Tahoma" w:cs="Tahoma"/>
        </w:rPr>
        <w:lastRenderedPageBreak/>
        <w:t>[</w:t>
      </w:r>
      <w:r w:rsidRPr="00C06FC5">
        <w:rPr>
          <w:rFonts w:ascii="Tahoma" w:hAnsi="Tahoma" w:cs="Tahoma"/>
          <w:b/>
          <w:bCs/>
        </w:rPr>
        <w:t>UWAGA</w:t>
      </w:r>
      <w:r w:rsidRPr="00C06FC5">
        <w:rPr>
          <w:rFonts w:ascii="Tahoma" w:hAnsi="Tahoma" w:cs="Tahoma"/>
        </w:rPr>
        <w:t xml:space="preserve">: poniższe zapisy wypełnić, gdy zachodzą przesłanki wykluczenia z art. 108 ust. 1 pkt 1, 2 i 5 lub art. 109 </w:t>
      </w:r>
      <w:r w:rsidRPr="00D80328">
        <w:rPr>
          <w:rFonts w:ascii="Tahoma" w:hAnsi="Tahoma" w:cs="Tahoma"/>
        </w:rPr>
        <w:t xml:space="preserve">ust.1 pkt </w:t>
      </w:r>
      <w:r w:rsidR="006630D0" w:rsidRPr="00D80328">
        <w:rPr>
          <w:rFonts w:ascii="Tahoma" w:hAnsi="Tahoma" w:cs="Tahoma"/>
        </w:rPr>
        <w:t>4</w:t>
      </w:r>
      <w:r w:rsidR="00C06FC5" w:rsidRPr="00D80328">
        <w:rPr>
          <w:rFonts w:ascii="Tahoma" w:hAnsi="Tahoma" w:cs="Tahoma"/>
        </w:rPr>
        <w:t>,</w:t>
      </w:r>
      <w:r w:rsidR="00115504" w:rsidRPr="00D80328">
        <w:rPr>
          <w:rFonts w:ascii="Tahoma" w:hAnsi="Tahoma" w:cs="Tahoma"/>
        </w:rPr>
        <w:t xml:space="preserve"> </w:t>
      </w:r>
      <w:r w:rsidR="006630D0" w:rsidRPr="00D80328">
        <w:rPr>
          <w:rFonts w:ascii="Tahoma" w:hAnsi="Tahoma" w:cs="Tahoma"/>
        </w:rPr>
        <w:t>5</w:t>
      </w:r>
      <w:r w:rsidR="00CD1605">
        <w:rPr>
          <w:rFonts w:ascii="Tahoma" w:hAnsi="Tahoma" w:cs="Tahoma"/>
        </w:rPr>
        <w:t xml:space="preserve">, </w:t>
      </w:r>
      <w:r w:rsidR="00115504" w:rsidRPr="00D80328">
        <w:rPr>
          <w:rFonts w:ascii="Tahoma" w:hAnsi="Tahoma" w:cs="Tahoma"/>
        </w:rPr>
        <w:t>7</w:t>
      </w:r>
      <w:r w:rsidR="00CD1605">
        <w:rPr>
          <w:rFonts w:ascii="Tahoma" w:hAnsi="Tahoma" w:cs="Tahoma"/>
        </w:rPr>
        <w:t xml:space="preserve">, 8 i 10 </w:t>
      </w:r>
      <w:r w:rsidRPr="00D80328">
        <w:rPr>
          <w:rFonts w:ascii="Tahoma" w:hAnsi="Tahoma" w:cs="Tahoma"/>
        </w:rPr>
        <w:t>ustawy P</w:t>
      </w:r>
      <w:r w:rsidR="000669B0" w:rsidRPr="00D80328">
        <w:rPr>
          <w:rFonts w:ascii="Tahoma" w:hAnsi="Tahoma" w:cs="Tahoma"/>
        </w:rPr>
        <w:t xml:space="preserve">rawo zamówień </w:t>
      </w:r>
      <w:r w:rsidR="000669B0" w:rsidRPr="00C06FC5">
        <w:rPr>
          <w:rFonts w:ascii="Tahoma" w:hAnsi="Tahoma" w:cs="Tahoma"/>
        </w:rPr>
        <w:t>publicznych</w:t>
      </w:r>
      <w:r w:rsidRPr="00C06FC5">
        <w:rPr>
          <w:rFonts w:ascii="Tahoma" w:hAnsi="Tahoma" w:cs="Tahoma"/>
        </w:rPr>
        <w:t xml:space="preserve">, a wykonawca korzysta z procedury samooczyszczenia, o której mowa w art. 110 ust. 2 ustawy </w:t>
      </w:r>
      <w:r w:rsidR="000669B0" w:rsidRPr="00C06FC5">
        <w:rPr>
          <w:rFonts w:ascii="Tahoma" w:hAnsi="Tahoma" w:cs="Tahoma"/>
        </w:rPr>
        <w:t>Prawo zamówień publicznych</w:t>
      </w:r>
      <w:r w:rsidRPr="00C06FC5">
        <w:rPr>
          <w:rFonts w:ascii="Tahoma" w:hAnsi="Tahoma" w:cs="Tahoma"/>
        </w:rPr>
        <w:t>]</w:t>
      </w:r>
    </w:p>
    <w:p w14:paraId="345501A3" w14:textId="188F9BCC" w:rsidR="00550DC5" w:rsidRPr="007046EC" w:rsidRDefault="00550DC5" w:rsidP="00550DC5">
      <w:pPr>
        <w:pStyle w:val="Akapitzlist"/>
        <w:numPr>
          <w:ilvl w:val="0"/>
          <w:numId w:val="9"/>
        </w:numPr>
        <w:spacing w:before="120" w:line="276" w:lineRule="auto"/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>zachodzą w stosunku do mnie/nas podstawy wykluczenia z postępowania na podstawie art. …………</w:t>
      </w:r>
      <w:proofErr w:type="gramStart"/>
      <w:r w:rsidRPr="007046EC">
        <w:rPr>
          <w:rFonts w:ascii="Tahoma" w:hAnsi="Tahoma" w:cs="Tahoma"/>
          <w:color w:val="000000" w:themeColor="text1"/>
        </w:rPr>
        <w:t>…….</w:t>
      </w:r>
      <w:proofErr w:type="gramEnd"/>
      <w:r w:rsidRPr="007046EC">
        <w:rPr>
          <w:rFonts w:ascii="Tahoma" w:hAnsi="Tahoma" w:cs="Tahoma"/>
          <w:color w:val="000000" w:themeColor="text1"/>
        </w:rPr>
        <w:t xml:space="preserve">.…. ustawy Prawo zamówień publicznych. </w:t>
      </w:r>
    </w:p>
    <w:p w14:paraId="3C2C961E" w14:textId="2C10B8D5" w:rsidR="00550DC5" w:rsidRPr="007046EC" w:rsidRDefault="00550DC5" w:rsidP="00550DC5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(należy podać mającą zastosowanie podstawę wykluczenia spośród wymienionych</w:t>
      </w:r>
      <w:r w:rsidR="00115504">
        <w:rPr>
          <w:rFonts w:ascii="Tahoma" w:hAnsi="Tahoma" w:cs="Tahoma"/>
          <w:i/>
          <w:color w:val="000000" w:themeColor="text1"/>
          <w:sz w:val="20"/>
          <w:szCs w:val="20"/>
        </w:rPr>
        <w:t xml:space="preserve"> pow</w:t>
      </w:r>
      <w:r w:rsidR="00115504" w:rsidRPr="00C06FC5">
        <w:rPr>
          <w:rFonts w:ascii="Tahoma" w:hAnsi="Tahoma" w:cs="Tahoma"/>
          <w:i/>
          <w:sz w:val="20"/>
          <w:szCs w:val="20"/>
        </w:rPr>
        <w:t>yżej</w:t>
      </w:r>
      <w:r w:rsidRPr="00C06FC5">
        <w:rPr>
          <w:rFonts w:ascii="Tahoma" w:hAnsi="Tahoma" w:cs="Tahoma"/>
          <w:i/>
          <w:sz w:val="20"/>
          <w:szCs w:val="20"/>
        </w:rPr>
        <w:t>)</w:t>
      </w:r>
    </w:p>
    <w:p w14:paraId="1748C235" w14:textId="2DDF9BFA" w:rsidR="00550DC5" w:rsidRPr="007046EC" w:rsidRDefault="00550DC5" w:rsidP="00550DC5">
      <w:pPr>
        <w:jc w:val="both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  <w:sz w:val="24"/>
          <w:szCs w:val="24"/>
        </w:rPr>
        <w:t>Jednocześnie oświadczam, że w związku z ww. okolicznością, na podstawie art. 110 ust. 2 ustawy Prawo zamówień publicznych podjąłem następujące środki naprawcze</w:t>
      </w:r>
      <w:r w:rsidR="001B3D8E">
        <w:rPr>
          <w:rFonts w:ascii="Tahoma" w:hAnsi="Tahoma" w:cs="Tahoma"/>
          <w:color w:val="000000" w:themeColor="text1"/>
          <w:sz w:val="24"/>
          <w:szCs w:val="24"/>
        </w:rPr>
        <w:t>:</w:t>
      </w:r>
    </w:p>
    <w:p w14:paraId="5D4F1A28" w14:textId="77777777" w:rsidR="00550DC5" w:rsidRPr="007046EC" w:rsidRDefault="00550DC5" w:rsidP="00550DC5">
      <w:pPr>
        <w:spacing w:after="0"/>
        <w:ind w:left="567"/>
        <w:jc w:val="center"/>
        <w:rPr>
          <w:rFonts w:ascii="Tahoma" w:hAnsi="Tahoma" w:cs="Tahoma"/>
          <w:color w:val="000000" w:themeColor="text1"/>
        </w:rPr>
      </w:pPr>
      <w:r w:rsidRPr="007046EC">
        <w:rPr>
          <w:rFonts w:ascii="Tahoma" w:hAnsi="Tahoma" w:cs="Tahoma"/>
          <w:color w:val="000000" w:themeColor="text1"/>
        </w:rPr>
        <w:t>………………………………………………………………………………..…………………...........…………</w:t>
      </w:r>
    </w:p>
    <w:p w14:paraId="3EAB657F" w14:textId="22124A03" w:rsidR="00550DC5" w:rsidRPr="007046EC" w:rsidRDefault="00550DC5" w:rsidP="00A4392B">
      <w:pPr>
        <w:ind w:left="567"/>
        <w:jc w:val="center"/>
        <w:rPr>
          <w:rFonts w:ascii="Tahoma" w:hAnsi="Tahoma" w:cs="Tahoma"/>
          <w:i/>
          <w:color w:val="000000" w:themeColor="text1"/>
          <w:sz w:val="20"/>
          <w:szCs w:val="20"/>
        </w:rPr>
      </w:pP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(należy podać informacje dotyczące podjętych czynności w zakresie przesłanek określonych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br/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 xml:space="preserve">w </w:t>
      </w:r>
      <w:r w:rsidR="00C06FC5">
        <w:rPr>
          <w:rFonts w:ascii="Tahoma" w:hAnsi="Tahoma" w:cs="Tahoma"/>
          <w:i/>
          <w:color w:val="000000" w:themeColor="text1"/>
          <w:sz w:val="20"/>
          <w:szCs w:val="20"/>
        </w:rPr>
        <w:t>art</w:t>
      </w:r>
      <w:r w:rsidRPr="007046EC">
        <w:rPr>
          <w:rFonts w:ascii="Tahoma" w:hAnsi="Tahoma" w:cs="Tahoma"/>
          <w:i/>
          <w:color w:val="000000" w:themeColor="text1"/>
          <w:sz w:val="20"/>
          <w:szCs w:val="20"/>
        </w:rPr>
        <w:t>. 110 ust. 2 ustawy Prawo zamówień publicznych)</w:t>
      </w:r>
    </w:p>
    <w:p w14:paraId="315218A3" w14:textId="77777777" w:rsidR="00597575" w:rsidRDefault="0059757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5B8CE267" w14:textId="4A127D06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597575">
        <w:rPr>
          <w:rFonts w:ascii="Tahoma" w:eastAsia="Times New Roman" w:hAnsi="Tahoma" w:cs="Tahoma"/>
          <w:b/>
          <w:bCs/>
          <w:sz w:val="24"/>
          <w:szCs w:val="24"/>
        </w:rPr>
        <w:t>Informacja o posługiwaniu się certyfikatem</w:t>
      </w:r>
      <w:r w:rsidR="004474C3">
        <w:rPr>
          <w:rFonts w:ascii="Tahoma" w:eastAsia="Times New Roman" w:hAnsi="Tahoma" w:cs="Tahoma"/>
          <w:b/>
          <w:bCs/>
          <w:sz w:val="24"/>
          <w:szCs w:val="24"/>
        </w:rPr>
        <w:t xml:space="preserve"> – jeżeli dotyczy</w:t>
      </w:r>
    </w:p>
    <w:p w14:paraId="46D66667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Działając na podstawie art. 125 ust. 1 w zw. z art. 273 ust. 2 ustawy Pzp, oświadczam, że będę posługiwać się certyfikatem wykonawcy zamówień publicznych, o którym mowa w art. 124 ust. 2 ustawy Pzp, w zakresie wskazanym poniżej.</w:t>
      </w:r>
    </w:p>
    <w:p w14:paraId="2A236738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2B3B951B" w14:textId="77777777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Dane certyfikatu:</w:t>
      </w:r>
    </w:p>
    <w:p w14:paraId="27D3E468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Numer i oznaczenie certyfikatu: ………………………………………………………………</w:t>
      </w:r>
      <w:proofErr w:type="gram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proofErr w:type="gram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14:paraId="06EE3B15" w14:textId="5738800B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Nazwa podmiotu certyfikującego, który wydał certyfikat: …………………………</w:t>
      </w:r>
    </w:p>
    <w:p w14:paraId="7C5D4B2C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Okres ważności certyfikacji: od ………</w:t>
      </w:r>
      <w:proofErr w:type="gram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proofErr w:type="gram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 do ………</w:t>
      </w:r>
      <w:proofErr w:type="gram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proofErr w:type="gram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.…</w:t>
      </w:r>
    </w:p>
    <w:p w14:paraId="2219E02E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Rodzaj certyfikatu:</w:t>
      </w:r>
    </w:p>
    <w:p w14:paraId="55BA0EAA" w14:textId="08FFE53E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 xml:space="preserve"> certyfikat dotyczący niepodlegania wykluczeniu;</w:t>
      </w:r>
    </w:p>
    <w:p w14:paraId="5DD1744F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W przypadku certyfikatu indywidualnego, zakres, w jakim wykonawca będzie posługiwał się certyfikatem:</w:t>
      </w:r>
    </w:p>
    <w:p w14:paraId="4767F1C3" w14:textId="0DB9E4AD" w:rsidR="00597575" w:rsidRPr="00597575" w:rsidRDefault="00597575" w:rsidP="00597575">
      <w:pPr>
        <w:tabs>
          <w:tab w:val="num" w:pos="1420"/>
        </w:tabs>
        <w:spacing w:after="12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potwierdzenie braku podstaw wykluczenia w zakresie: …………………………………</w:t>
      </w:r>
      <w:proofErr w:type="gramStart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…….</w:t>
      </w:r>
      <w:proofErr w:type="gramEnd"/>
      <w:r w:rsidRPr="00597575">
        <w:rPr>
          <w:rFonts w:ascii="Tahoma" w:eastAsia="Times New Roman" w:hAnsi="Tahoma" w:cs="Tahoma"/>
          <w:sz w:val="24"/>
          <w:szCs w:val="24"/>
          <w:lang w:eastAsia="pl-PL"/>
        </w:rPr>
        <w:t>.</w:t>
      </w:r>
    </w:p>
    <w:p w14:paraId="79B2915D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p w14:paraId="527FA095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Oświadczam, że certyfikacja, na którą powołuję się w niniejszym postępowaniu, pozostaje ważna i nie została zawieszona w zakresie, w jakim certyfikat ma potwierdzać brak podstaw wykluczenia w postępowaniu.</w:t>
      </w:r>
    </w:p>
    <w:p w14:paraId="05406174" w14:textId="77777777" w:rsidR="00597575" w:rsidRPr="00597575" w:rsidRDefault="00597575" w:rsidP="00597575">
      <w:pPr>
        <w:tabs>
          <w:tab w:val="num" w:pos="1420"/>
        </w:tabs>
        <w:spacing w:after="0" w:line="276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  <w:r w:rsidRPr="00597575">
        <w:rPr>
          <w:rFonts w:ascii="Tahoma" w:eastAsia="Times New Roman" w:hAnsi="Tahoma" w:cs="Tahoma"/>
          <w:sz w:val="24"/>
          <w:szCs w:val="24"/>
          <w:lang w:eastAsia="pl-PL"/>
        </w:rPr>
        <w:t>Oświadczam, że jestem świadomy/a, że certyfikat może zastąpić podmiotowe środki dowodowe wyłącznie w zakresie objętym ważną certyfikacją i odpowiadającym wymaganiom określonym w specyfikacji warunków zamówienia.</w:t>
      </w:r>
    </w:p>
    <w:p w14:paraId="227EC9F5" w14:textId="77777777" w:rsidR="00597575" w:rsidRDefault="0059757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7AAF560A" w14:textId="77777777" w:rsidR="00597575" w:rsidRDefault="00597575" w:rsidP="00C06FC5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28EC1F20" w14:textId="0396AA6F" w:rsidR="00EE7981" w:rsidRPr="00EE7981" w:rsidRDefault="00550DC5" w:rsidP="002A6E04">
      <w:pPr>
        <w:tabs>
          <w:tab w:val="num" w:pos="1420"/>
        </w:tabs>
        <w:spacing w:after="480" w:line="276" w:lineRule="auto"/>
        <w:contextualSpacing/>
        <w:jc w:val="both"/>
        <w:rPr>
          <w:rFonts w:ascii="Tahoma" w:hAnsi="Tahoma" w:cs="Tahoma"/>
        </w:rPr>
      </w:pPr>
      <w:r w:rsidRPr="007046EC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</w:t>
      </w:r>
      <w:bookmarkEnd w:id="0"/>
      <w:bookmarkEnd w:id="1"/>
      <w:r w:rsidR="00A90AD8">
        <w:rPr>
          <w:rFonts w:ascii="Tahoma" w:hAnsi="Tahoma" w:cs="Tahoma"/>
          <w:b/>
          <w:bCs/>
          <w:color w:val="000000" w:themeColor="text1"/>
          <w:sz w:val="24"/>
          <w:szCs w:val="24"/>
        </w:rPr>
        <w:t>.</w:t>
      </w:r>
      <w:r w:rsidR="00EE7981">
        <w:rPr>
          <w:rFonts w:ascii="Tahoma" w:hAnsi="Tahoma" w:cs="Tahoma"/>
        </w:rPr>
        <w:tab/>
      </w:r>
    </w:p>
    <w:sectPr w:rsidR="00EE7981" w:rsidRPr="00EE7981" w:rsidSect="00362598">
      <w:headerReference w:type="default" r:id="rId7"/>
      <w:footerReference w:type="default" r:id="rId8"/>
      <w:pgSz w:w="11906" w:h="16838"/>
      <w:pgMar w:top="1135" w:right="1417" w:bottom="1134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7FAFB" w14:textId="77777777" w:rsidR="00D57107" w:rsidRDefault="00D57107" w:rsidP="00D311FB">
      <w:pPr>
        <w:spacing w:after="0" w:line="240" w:lineRule="auto"/>
      </w:pPr>
      <w:r>
        <w:separator/>
      </w:r>
    </w:p>
  </w:endnote>
  <w:endnote w:type="continuationSeparator" w:id="0">
    <w:p w14:paraId="2C9F6BB6" w14:textId="77777777" w:rsidR="00D57107" w:rsidRDefault="00D5710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62319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19CEAF" w14:textId="77777777" w:rsidR="00FD3177" w:rsidRDefault="00FD3177">
            <w:pPr>
              <w:pStyle w:val="Stopka"/>
              <w:jc w:val="center"/>
            </w:pPr>
            <w:r>
              <w:rPr>
                <w:noProof/>
              </w:rPr>
              <w:drawing>
                <wp:inline distT="0" distB="0" distL="0" distR="0" wp14:anchorId="2841467F" wp14:editId="6B3A385F">
                  <wp:extent cx="5113020" cy="702815"/>
                  <wp:effectExtent l="0" t="0" r="0" b="2540"/>
                  <wp:docPr id="22091145" name="Obraz 22091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83246" cy="712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0EE066" w14:textId="2B7A624C" w:rsidR="00601362" w:rsidRDefault="0060136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2B9340B" w14:textId="77777777" w:rsidR="00EE7981" w:rsidRDefault="00EE79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A8634" w14:textId="77777777" w:rsidR="00D57107" w:rsidRDefault="00D57107" w:rsidP="00D311FB">
      <w:pPr>
        <w:spacing w:after="0" w:line="240" w:lineRule="auto"/>
      </w:pPr>
      <w:r>
        <w:separator/>
      </w:r>
    </w:p>
  </w:footnote>
  <w:footnote w:type="continuationSeparator" w:id="0">
    <w:p w14:paraId="3CBB9B66" w14:textId="77777777" w:rsidR="00D57107" w:rsidRDefault="00D57107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92CEE" w14:textId="6BFC28F1" w:rsidR="00D311FB" w:rsidRPr="00D80328" w:rsidRDefault="00A65243">
    <w:pPr>
      <w:pStyle w:val="Nagwek"/>
      <w:rPr>
        <w:rFonts w:ascii="Times New Roman" w:hAnsi="Times New Roman" w:cs="Times New Roman"/>
        <w:sz w:val="24"/>
        <w:szCs w:val="24"/>
      </w:rPr>
    </w:pPr>
    <w:r w:rsidRPr="00D80328">
      <w:rPr>
        <w:rFonts w:ascii="Times New Roman" w:hAnsi="Times New Roman" w:cs="Times New Roman"/>
        <w:sz w:val="24"/>
        <w:szCs w:val="24"/>
      </w:rPr>
      <w:t>Nr sprawy</w:t>
    </w:r>
    <w:r w:rsidRPr="003C7E82">
      <w:rPr>
        <w:rFonts w:ascii="Times New Roman" w:hAnsi="Times New Roman" w:cs="Times New Roman"/>
        <w:sz w:val="24"/>
        <w:szCs w:val="24"/>
      </w:rPr>
      <w:t>: ZP.271</w:t>
    </w:r>
    <w:r w:rsidR="003C7E82" w:rsidRPr="003C7E82">
      <w:rPr>
        <w:rFonts w:ascii="Times New Roman" w:hAnsi="Times New Roman" w:cs="Times New Roman"/>
        <w:sz w:val="24"/>
        <w:szCs w:val="24"/>
      </w:rPr>
      <w:t>.1</w:t>
    </w:r>
    <w:r w:rsidR="006D5503">
      <w:rPr>
        <w:rFonts w:ascii="Times New Roman" w:hAnsi="Times New Roman" w:cs="Times New Roman"/>
        <w:sz w:val="24"/>
        <w:szCs w:val="24"/>
      </w:rPr>
      <w:t>6</w:t>
    </w:r>
    <w:r w:rsidR="003C7E82" w:rsidRPr="003C7E82">
      <w:rPr>
        <w:rFonts w:ascii="Times New Roman" w:hAnsi="Times New Roman" w:cs="Times New Roman"/>
        <w:sz w:val="24"/>
        <w:szCs w:val="24"/>
      </w:rPr>
      <w:t>.</w:t>
    </w:r>
    <w:r w:rsidRPr="003C7E82">
      <w:rPr>
        <w:rFonts w:ascii="Times New Roman" w:hAnsi="Times New Roman" w:cs="Times New Roman"/>
        <w:sz w:val="24"/>
        <w:szCs w:val="24"/>
      </w:rPr>
      <w:t>20</w:t>
    </w:r>
    <w:r w:rsidR="00865235" w:rsidRPr="003C7E82">
      <w:rPr>
        <w:rFonts w:ascii="Times New Roman" w:hAnsi="Times New Roman" w:cs="Times New Roman"/>
        <w:sz w:val="24"/>
        <w:szCs w:val="24"/>
      </w:rPr>
      <w:t>2</w:t>
    </w:r>
    <w:r w:rsidR="00082633" w:rsidRPr="003C7E82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24A4107C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75C2"/>
    <w:multiLevelType w:val="hybridMultilevel"/>
    <w:tmpl w:val="B59C9D4A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26058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01808"/>
    <w:multiLevelType w:val="hybridMultilevel"/>
    <w:tmpl w:val="0772E022"/>
    <w:lvl w:ilvl="0" w:tplc="95FECE7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3732E1"/>
    <w:multiLevelType w:val="hybridMultilevel"/>
    <w:tmpl w:val="A6A474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D0777"/>
    <w:multiLevelType w:val="hybridMultilevel"/>
    <w:tmpl w:val="3ADC570E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7965829">
    <w:abstractNumId w:val="0"/>
  </w:num>
  <w:num w:numId="2" w16cid:durableId="6407677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651081">
    <w:abstractNumId w:val="3"/>
  </w:num>
  <w:num w:numId="4" w16cid:durableId="1988783518">
    <w:abstractNumId w:val="1"/>
  </w:num>
  <w:num w:numId="5" w16cid:durableId="1636595274">
    <w:abstractNumId w:val="1"/>
  </w:num>
  <w:num w:numId="6" w16cid:durableId="1969553669">
    <w:abstractNumId w:val="4"/>
  </w:num>
  <w:num w:numId="7" w16cid:durableId="1481772248">
    <w:abstractNumId w:val="5"/>
  </w:num>
  <w:num w:numId="8" w16cid:durableId="2033342472">
    <w:abstractNumId w:val="7"/>
  </w:num>
  <w:num w:numId="9" w16cid:durableId="251356870">
    <w:abstractNumId w:val="2"/>
  </w:num>
  <w:num w:numId="10" w16cid:durableId="1782339871">
    <w:abstractNumId w:val="6"/>
  </w:num>
  <w:num w:numId="11" w16cid:durableId="21210298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48856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491E"/>
    <w:rsid w:val="00045CD3"/>
    <w:rsid w:val="0005201B"/>
    <w:rsid w:val="0005742D"/>
    <w:rsid w:val="000600C8"/>
    <w:rsid w:val="000669B0"/>
    <w:rsid w:val="00082633"/>
    <w:rsid w:val="00094EC1"/>
    <w:rsid w:val="000D11FE"/>
    <w:rsid w:val="000D15E3"/>
    <w:rsid w:val="000D1775"/>
    <w:rsid w:val="000D76CF"/>
    <w:rsid w:val="000E43F6"/>
    <w:rsid w:val="000F34C2"/>
    <w:rsid w:val="00104898"/>
    <w:rsid w:val="0010640B"/>
    <w:rsid w:val="001102D8"/>
    <w:rsid w:val="0011299D"/>
    <w:rsid w:val="00115504"/>
    <w:rsid w:val="00123BB5"/>
    <w:rsid w:val="001341B3"/>
    <w:rsid w:val="00140958"/>
    <w:rsid w:val="00156546"/>
    <w:rsid w:val="00171D88"/>
    <w:rsid w:val="0017383E"/>
    <w:rsid w:val="001955F6"/>
    <w:rsid w:val="001B17AC"/>
    <w:rsid w:val="001B3D8E"/>
    <w:rsid w:val="001B5C72"/>
    <w:rsid w:val="001B6739"/>
    <w:rsid w:val="001B7D17"/>
    <w:rsid w:val="001C0205"/>
    <w:rsid w:val="001D00D0"/>
    <w:rsid w:val="001E3E2D"/>
    <w:rsid w:val="001E497B"/>
    <w:rsid w:val="001E7079"/>
    <w:rsid w:val="001F5E2E"/>
    <w:rsid w:val="00200864"/>
    <w:rsid w:val="00202FEE"/>
    <w:rsid w:val="002105A8"/>
    <w:rsid w:val="00212138"/>
    <w:rsid w:val="00236051"/>
    <w:rsid w:val="00250D1E"/>
    <w:rsid w:val="00252244"/>
    <w:rsid w:val="00280591"/>
    <w:rsid w:val="002924D4"/>
    <w:rsid w:val="00292617"/>
    <w:rsid w:val="00297ADF"/>
    <w:rsid w:val="002A3803"/>
    <w:rsid w:val="002A4DBF"/>
    <w:rsid w:val="002A6E04"/>
    <w:rsid w:val="002C5E21"/>
    <w:rsid w:val="002E5F07"/>
    <w:rsid w:val="003357BD"/>
    <w:rsid w:val="00336817"/>
    <w:rsid w:val="003369B7"/>
    <w:rsid w:val="003441AE"/>
    <w:rsid w:val="00362598"/>
    <w:rsid w:val="00382BF5"/>
    <w:rsid w:val="00386D3B"/>
    <w:rsid w:val="00391FFD"/>
    <w:rsid w:val="003B300B"/>
    <w:rsid w:val="003C7E82"/>
    <w:rsid w:val="003D1EA4"/>
    <w:rsid w:val="003E2389"/>
    <w:rsid w:val="003F2263"/>
    <w:rsid w:val="003F30DB"/>
    <w:rsid w:val="003F5C56"/>
    <w:rsid w:val="003F73DA"/>
    <w:rsid w:val="004027D2"/>
    <w:rsid w:val="00406C6A"/>
    <w:rsid w:val="00411DDC"/>
    <w:rsid w:val="004133CF"/>
    <w:rsid w:val="004318C2"/>
    <w:rsid w:val="00437775"/>
    <w:rsid w:val="00445796"/>
    <w:rsid w:val="004463A6"/>
    <w:rsid w:val="004474C3"/>
    <w:rsid w:val="00453BAA"/>
    <w:rsid w:val="00454DD8"/>
    <w:rsid w:val="00460F75"/>
    <w:rsid w:val="00461F5B"/>
    <w:rsid w:val="00486C0D"/>
    <w:rsid w:val="004B6C76"/>
    <w:rsid w:val="004C1BBD"/>
    <w:rsid w:val="004C2C28"/>
    <w:rsid w:val="004D3862"/>
    <w:rsid w:val="004E3901"/>
    <w:rsid w:val="004E5931"/>
    <w:rsid w:val="004E5D90"/>
    <w:rsid w:val="004F7D45"/>
    <w:rsid w:val="00511BFD"/>
    <w:rsid w:val="005358C3"/>
    <w:rsid w:val="00550DC5"/>
    <w:rsid w:val="00561159"/>
    <w:rsid w:val="00565746"/>
    <w:rsid w:val="00566484"/>
    <w:rsid w:val="00566639"/>
    <w:rsid w:val="00590237"/>
    <w:rsid w:val="00594DC4"/>
    <w:rsid w:val="00597575"/>
    <w:rsid w:val="00597EEC"/>
    <w:rsid w:val="005A265F"/>
    <w:rsid w:val="005B6E96"/>
    <w:rsid w:val="005B7947"/>
    <w:rsid w:val="005C27E2"/>
    <w:rsid w:val="005C763E"/>
    <w:rsid w:val="005D1176"/>
    <w:rsid w:val="005D5DE6"/>
    <w:rsid w:val="005F16AF"/>
    <w:rsid w:val="00601362"/>
    <w:rsid w:val="006320BD"/>
    <w:rsid w:val="00652F31"/>
    <w:rsid w:val="006555F8"/>
    <w:rsid w:val="00662039"/>
    <w:rsid w:val="006630D0"/>
    <w:rsid w:val="00674405"/>
    <w:rsid w:val="00684311"/>
    <w:rsid w:val="00696570"/>
    <w:rsid w:val="006A0B0E"/>
    <w:rsid w:val="006B1B34"/>
    <w:rsid w:val="006B3327"/>
    <w:rsid w:val="006B7361"/>
    <w:rsid w:val="006C1673"/>
    <w:rsid w:val="006C2961"/>
    <w:rsid w:val="006C588D"/>
    <w:rsid w:val="006D5503"/>
    <w:rsid w:val="006E1632"/>
    <w:rsid w:val="006E375D"/>
    <w:rsid w:val="006E4A9F"/>
    <w:rsid w:val="006F54B8"/>
    <w:rsid w:val="00700F80"/>
    <w:rsid w:val="007046EC"/>
    <w:rsid w:val="00712D85"/>
    <w:rsid w:val="007159AE"/>
    <w:rsid w:val="00715C55"/>
    <w:rsid w:val="00730A84"/>
    <w:rsid w:val="00736FA8"/>
    <w:rsid w:val="00745810"/>
    <w:rsid w:val="00745B8B"/>
    <w:rsid w:val="007509B2"/>
    <w:rsid w:val="007570C9"/>
    <w:rsid w:val="00787E95"/>
    <w:rsid w:val="0079204F"/>
    <w:rsid w:val="007A06C4"/>
    <w:rsid w:val="007B1D5D"/>
    <w:rsid w:val="007B7AA7"/>
    <w:rsid w:val="007E5592"/>
    <w:rsid w:val="007F4552"/>
    <w:rsid w:val="00800469"/>
    <w:rsid w:val="00820CD4"/>
    <w:rsid w:val="00822A17"/>
    <w:rsid w:val="008330B0"/>
    <w:rsid w:val="00835323"/>
    <w:rsid w:val="00835DED"/>
    <w:rsid w:val="00841E75"/>
    <w:rsid w:val="0084311D"/>
    <w:rsid w:val="0084390E"/>
    <w:rsid w:val="00844829"/>
    <w:rsid w:val="0084627C"/>
    <w:rsid w:val="00852D5F"/>
    <w:rsid w:val="00857894"/>
    <w:rsid w:val="00865235"/>
    <w:rsid w:val="00865292"/>
    <w:rsid w:val="00881C4B"/>
    <w:rsid w:val="00884765"/>
    <w:rsid w:val="00884BFE"/>
    <w:rsid w:val="008A1FDB"/>
    <w:rsid w:val="008B0142"/>
    <w:rsid w:val="008B09F3"/>
    <w:rsid w:val="008D6F73"/>
    <w:rsid w:val="008E6A5C"/>
    <w:rsid w:val="00901A3E"/>
    <w:rsid w:val="00927EC5"/>
    <w:rsid w:val="00952DA2"/>
    <w:rsid w:val="009548DB"/>
    <w:rsid w:val="009600DF"/>
    <w:rsid w:val="00962CF0"/>
    <w:rsid w:val="0096598F"/>
    <w:rsid w:val="00977986"/>
    <w:rsid w:val="009818C5"/>
    <w:rsid w:val="00994B80"/>
    <w:rsid w:val="009A02BC"/>
    <w:rsid w:val="009A544D"/>
    <w:rsid w:val="009A57B4"/>
    <w:rsid w:val="009C338F"/>
    <w:rsid w:val="009D358D"/>
    <w:rsid w:val="009D7A3B"/>
    <w:rsid w:val="009E3083"/>
    <w:rsid w:val="009F7F42"/>
    <w:rsid w:val="00A1314C"/>
    <w:rsid w:val="00A170CD"/>
    <w:rsid w:val="00A255C5"/>
    <w:rsid w:val="00A36AF9"/>
    <w:rsid w:val="00A4392B"/>
    <w:rsid w:val="00A528D4"/>
    <w:rsid w:val="00A573BC"/>
    <w:rsid w:val="00A64B65"/>
    <w:rsid w:val="00A65243"/>
    <w:rsid w:val="00A77042"/>
    <w:rsid w:val="00A84BBF"/>
    <w:rsid w:val="00A87EDE"/>
    <w:rsid w:val="00A90AD8"/>
    <w:rsid w:val="00A9764A"/>
    <w:rsid w:val="00AA0BE7"/>
    <w:rsid w:val="00AA18EF"/>
    <w:rsid w:val="00AA19F2"/>
    <w:rsid w:val="00AA2F41"/>
    <w:rsid w:val="00AA4612"/>
    <w:rsid w:val="00AB0BFD"/>
    <w:rsid w:val="00AC2A29"/>
    <w:rsid w:val="00AD0E35"/>
    <w:rsid w:val="00AD302F"/>
    <w:rsid w:val="00AE0E51"/>
    <w:rsid w:val="00AF77E8"/>
    <w:rsid w:val="00B00E9D"/>
    <w:rsid w:val="00B071BB"/>
    <w:rsid w:val="00B21969"/>
    <w:rsid w:val="00B4488A"/>
    <w:rsid w:val="00B5463A"/>
    <w:rsid w:val="00B65425"/>
    <w:rsid w:val="00B720CE"/>
    <w:rsid w:val="00B76D84"/>
    <w:rsid w:val="00B86BED"/>
    <w:rsid w:val="00B905F8"/>
    <w:rsid w:val="00BA3B91"/>
    <w:rsid w:val="00BB0334"/>
    <w:rsid w:val="00BB4819"/>
    <w:rsid w:val="00BD28F0"/>
    <w:rsid w:val="00BD4422"/>
    <w:rsid w:val="00BD7E9D"/>
    <w:rsid w:val="00BE495D"/>
    <w:rsid w:val="00C068A6"/>
    <w:rsid w:val="00C06FC5"/>
    <w:rsid w:val="00C1654A"/>
    <w:rsid w:val="00C221E3"/>
    <w:rsid w:val="00C256F6"/>
    <w:rsid w:val="00C3155F"/>
    <w:rsid w:val="00C51A3A"/>
    <w:rsid w:val="00C52A01"/>
    <w:rsid w:val="00C55640"/>
    <w:rsid w:val="00C63BD3"/>
    <w:rsid w:val="00C65D49"/>
    <w:rsid w:val="00C7036C"/>
    <w:rsid w:val="00C727BB"/>
    <w:rsid w:val="00C73BDA"/>
    <w:rsid w:val="00C90268"/>
    <w:rsid w:val="00C9518C"/>
    <w:rsid w:val="00CA374D"/>
    <w:rsid w:val="00CC6E39"/>
    <w:rsid w:val="00CD1605"/>
    <w:rsid w:val="00CE0FD0"/>
    <w:rsid w:val="00CE12DF"/>
    <w:rsid w:val="00CE4C16"/>
    <w:rsid w:val="00CF5039"/>
    <w:rsid w:val="00D02976"/>
    <w:rsid w:val="00D03361"/>
    <w:rsid w:val="00D12FF5"/>
    <w:rsid w:val="00D311FB"/>
    <w:rsid w:val="00D34637"/>
    <w:rsid w:val="00D43680"/>
    <w:rsid w:val="00D4645D"/>
    <w:rsid w:val="00D46FFA"/>
    <w:rsid w:val="00D50019"/>
    <w:rsid w:val="00D51742"/>
    <w:rsid w:val="00D57107"/>
    <w:rsid w:val="00D63AE1"/>
    <w:rsid w:val="00D63F4B"/>
    <w:rsid w:val="00D77B0E"/>
    <w:rsid w:val="00D80328"/>
    <w:rsid w:val="00D83997"/>
    <w:rsid w:val="00D83A8F"/>
    <w:rsid w:val="00DD379F"/>
    <w:rsid w:val="00E025C6"/>
    <w:rsid w:val="00E11A8C"/>
    <w:rsid w:val="00E26B32"/>
    <w:rsid w:val="00E37F20"/>
    <w:rsid w:val="00E4463E"/>
    <w:rsid w:val="00E52FA7"/>
    <w:rsid w:val="00E63E7A"/>
    <w:rsid w:val="00E647D6"/>
    <w:rsid w:val="00E7450D"/>
    <w:rsid w:val="00E8117B"/>
    <w:rsid w:val="00E81CD2"/>
    <w:rsid w:val="00E92232"/>
    <w:rsid w:val="00E9326E"/>
    <w:rsid w:val="00EA2074"/>
    <w:rsid w:val="00EA269D"/>
    <w:rsid w:val="00EB0575"/>
    <w:rsid w:val="00EB44C0"/>
    <w:rsid w:val="00EB503B"/>
    <w:rsid w:val="00EC0B95"/>
    <w:rsid w:val="00EC1681"/>
    <w:rsid w:val="00ED090E"/>
    <w:rsid w:val="00ED0DA6"/>
    <w:rsid w:val="00ED4256"/>
    <w:rsid w:val="00EE7981"/>
    <w:rsid w:val="00EF1F00"/>
    <w:rsid w:val="00EF395C"/>
    <w:rsid w:val="00EF4EAF"/>
    <w:rsid w:val="00EF522A"/>
    <w:rsid w:val="00F01D98"/>
    <w:rsid w:val="00F03CC4"/>
    <w:rsid w:val="00F05880"/>
    <w:rsid w:val="00F07FAB"/>
    <w:rsid w:val="00F25E65"/>
    <w:rsid w:val="00F3114E"/>
    <w:rsid w:val="00F36573"/>
    <w:rsid w:val="00F4421F"/>
    <w:rsid w:val="00F46BA3"/>
    <w:rsid w:val="00F72DB8"/>
    <w:rsid w:val="00F95E7D"/>
    <w:rsid w:val="00FA0328"/>
    <w:rsid w:val="00FA57AA"/>
    <w:rsid w:val="00FB15CF"/>
    <w:rsid w:val="00FB4BF5"/>
    <w:rsid w:val="00FB4F87"/>
    <w:rsid w:val="00FC2700"/>
    <w:rsid w:val="00FC51DF"/>
    <w:rsid w:val="00FD3177"/>
    <w:rsid w:val="00FD3517"/>
    <w:rsid w:val="00FD473B"/>
    <w:rsid w:val="00FD607F"/>
    <w:rsid w:val="00FE30E0"/>
    <w:rsid w:val="00FE74E6"/>
    <w:rsid w:val="00FF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745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880"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375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375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375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D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D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536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243</cp:revision>
  <dcterms:created xsi:type="dcterms:W3CDTF">2017-01-12T12:43:00Z</dcterms:created>
  <dcterms:modified xsi:type="dcterms:W3CDTF">2026-07-29T09:06:00Z</dcterms:modified>
</cp:coreProperties>
</file>